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Правила безопасного обращения с пиротехникой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Каждому хочется сделать праздник красочным и красивым. Нет ничего проще! Фейерверки, петарды и другие пиротехнические изделия позволят реализовать ваши желания. Но в погоне за спецэффектами многие забывают, что у вас в руках весьма опасная вещь.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Основу фейерверочных изделий составляют пиротехнические составы - смеси горючих веществ и окислителей. Эти составы должны легко воспламеняться и ярко гореть. Поэтому фейерверки ЯВЛЯЮТСЯ ОГНЕОПАСНЫМИ ИЗДЕЛИЯМИ И ТРЕБУЮТ ПОВЫШЕННОГО ВНИМАНИЯ ПРИ ОБРАЩЕНИИ С НИМИ!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Значительное количество пожаров происходит из-за нарушений правил использования пиротехники или использования некачественной продукции, не прошедшей сертификационные испытания.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Применение пиротехнической продукции должно осуществляться исключительно в соответствии с требованиями инструкции по эксплуатации завода-изготовител</w:t>
      </w: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я</w:t>
      </w: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Не допускается применение изделий с истекшим сроком годности, следами порчи, без инструкции по эксплуатации и сертификата соответствия (декларации о соответствии либо знака соответствия).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Правила безопасности при запуске петард и фейерверков.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Тщательно изучите перед запуском инструкцию!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Перед тем как поджечь фитиль вы должны точно знать, где у изделия верх и откуда будут вылетать горящие элементы. Нельзя даже в шутку направлять фейерверки в сторону зрителей.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Площадка для запуска должна быть ровной, над ней не должно быть деревьев, линий электропередач и др. препятствий. Кроме того, она должна находиться на расстоянии не менее 50 метров от жилых домов. Ракеты часто залетают на балконы или, пробивая оконные стекла, в квартиры, служат причиной пожара. Кроме того, фейерверки могут попасть в людей.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Не бросайте горящие петарды в людей и животных!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Запускать петарды детям запрещено!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Не задерживайте горящую петарду в руках!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Нельзя помещать петарду в замкнутый объем: банку, ведро, бутылку!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Используйте петарды только на открытом воздухе!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Приближаться к горящей петарде нельзя ближе, чем на 5-10 м!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Хранить и переносить петарды следует только в упаковке!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Не носите петарды в карманах!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Разбирать петарду запрещается!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Категорически запрещается сжигать фейерверки на кострах.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Ни в коем случае не наклоняйтесь над пиротехникой.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Если петарда не сработала - не пытайтесь проверить или поджечь фитиль еще раз.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Не запускайте ракеты во дворах-колодцах, в квартирах, вблизи домов и на небольших огороженных территориях. Помните, что места для запуска каждого конкретного изделия должны быть указаны в инструкции.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- Не держите изделие в руках после поджога. Отбросьте от себя на 5-6 метров или после того, как фитиль был подожжен, положите на землю и быстро удалитесь на расстояние 5-6 метров от изделия!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 xml:space="preserve">Помните! Соблюдение правил пожарной безопасности – залог сохранности вашей жизни и вашего имущества! В случае возникновения пожара незамедлительно звоните по номерам 101 и 112.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 xml:space="preserve">                     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 xml:space="preserve">ОНД и ПР Нижнесергинского МР,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 xml:space="preserve">Бисертского ГО УНД и ПР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Главного управления МЧС России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sz w:val="26"/>
          <w:szCs w:val="26"/>
        </w:rPr>
      </w:pPr>
      <w:r>
        <w:rPr>
          <w:rFonts w:eastAsia="Tahoma" w:cs="Noto Sans Devanagari"/>
          <w:color w:val="000000"/>
          <w:spacing w:val="0"/>
          <w:kern w:val="0"/>
          <w:sz w:val="26"/>
          <w:szCs w:val="26"/>
          <w:lang w:val="ru-RU" w:eastAsia="zh-CN" w:bidi="hi-IN"/>
        </w:rPr>
        <w:t>по Свердловской области</w:t>
      </w:r>
    </w:p>
    <w:sectPr>
      <w:type w:val="nextPage"/>
      <w:pgSz w:w="11906" w:h="16838"/>
      <w:pgMar w:left="1843" w:right="567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XO Thames">
    <w:charset w:val="01"/>
    <w:family w:val="roman"/>
    <w:pitch w:val="default"/>
  </w:font>
  <w:font w:name="Tahoma">
    <w:charset w:val="01"/>
    <w:family w:val="roman"/>
    <w:pitch w:val="default"/>
  </w:font>
  <w:font w:name="PT Sans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ahoma" w:cs="Noto Sans Devanagari" w:asciiTheme="minorAscii" w:hAnsiTheme="minorHAnsi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0" w:unhideWhenUsed="0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2_ch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1">
    <w:name w:val="Heading 1"/>
    <w:next w:val="Normal"/>
    <w:link w:val="Style_77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  <w:outlineLvl w:val="0"/>
    </w:pPr>
    <w:rPr>
      <w:rFonts w:ascii="XO Thames" w:hAnsi="XO Thames" w:eastAsia="Tahoma" w:cs="Noto Sans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3_ch"/>
    <w:uiPriority w:val="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  <w:outlineLvl w:val="1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4"/>
      <w:szCs w:val="20"/>
      <w:u w:val="single"/>
      <w:lang w:val="ru-RU" w:eastAsia="zh-CN" w:bidi="hi-IN"/>
    </w:rPr>
  </w:style>
  <w:style w:type="paragraph" w:styleId="3">
    <w:name w:val="Heading 3"/>
    <w:link w:val="Style_34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b/>
      <w:color w:val="000000"/>
      <w:spacing w:val="0"/>
      <w:kern w:val="0"/>
      <w:sz w:val="18"/>
      <w:szCs w:val="20"/>
      <w:lang w:val="ru-RU" w:eastAsia="zh-CN" w:bidi="hi-IN"/>
    </w:rPr>
  </w:style>
  <w:style w:type="paragraph" w:styleId="4">
    <w:name w:val="Heading 4"/>
    <w:next w:val="Normal"/>
    <w:link w:val="Style_87_ch"/>
    <w:uiPriority w:val="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  <w:outlineLvl w:val="3"/>
    </w:pPr>
    <w:rPr>
      <w:rFonts w:ascii="XO Thames" w:hAnsi="XO Thames" w:eastAsia="Tahoma" w:cs="Noto Sans Devanagari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next w:val="Normal"/>
    <w:link w:val="Style_67_ch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Tahoma" w:cs="Noto Sans Devanagari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7">
    <w:name w:val="Heading 7"/>
    <w:link w:val="Style_4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4"/>
      <w:szCs w:val="20"/>
      <w:lang w:val="ru-RU" w:eastAsia="zh-CN" w:bidi="hi-IN"/>
    </w:rPr>
  </w:style>
  <w:style w:type="character" w:styleId="List">
    <w:name w:val="List"/>
    <w:basedOn w:val="Textbody"/>
    <w:link w:val="Style_29"/>
    <w:qFormat/>
    <w:rPr/>
  </w:style>
  <w:style w:type="character" w:styleId="Contents2">
    <w:name w:val="Contents 2"/>
    <w:link w:val="Style_42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Contents3">
    <w:name w:val="Contents 3"/>
    <w:link w:val="Style_84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Contents9">
    <w:name w:val="Contents 9"/>
    <w:link w:val="Style_81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Header">
    <w:name w:val="Header"/>
    <w:link w:val="Style_76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Contents4">
    <w:name w:val="Contents 4"/>
    <w:link w:val="Style_70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Heading7">
    <w:name w:val="Heading 7"/>
    <w:link w:val="Style_41"/>
    <w:qFormat/>
    <w:rPr>
      <w:sz w:val="24"/>
    </w:rPr>
  </w:style>
  <w:style w:type="character" w:styleId="Textbody">
    <w:name w:val="Text body"/>
    <w:link w:val="Style_7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21">
    <w:name w:val="Обычный2"/>
    <w:link w:val="Style_38"/>
    <w:qFormat/>
    <w:rPr>
      <w:rFonts w:ascii="Times New Roman" w:hAnsi="Times New Roman"/>
      <w:color w:val="000000"/>
      <w:spacing w:val="0"/>
      <w:sz w:val="28"/>
    </w:rPr>
  </w:style>
  <w:style w:type="character" w:styleId="Contents6">
    <w:name w:val="Contents 6"/>
    <w:link w:val="Style_57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DefaultParagraphFont">
    <w:name w:val="Default Paragraph Font"/>
    <w:link w:val="Style_20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Contents7">
    <w:name w:val="Contents 7"/>
    <w:link w:val="Style_82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Style8">
    <w:name w:val="Верхний колонтитул Знак"/>
    <w:basedOn w:val="DefaultParagraphFont"/>
    <w:link w:val="Style_90"/>
    <w:qFormat/>
    <w:rPr>
      <w:rFonts w:ascii="Times New Roman" w:hAnsi="Times New Roman"/>
      <w:sz w:val="28"/>
    </w:rPr>
  </w:style>
  <w:style w:type="character" w:styleId="Contents8">
    <w:name w:val="Contents 8"/>
    <w:link w:val="Style_68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Heading3">
    <w:name w:val="Heading 3"/>
    <w:link w:val="Style_34"/>
    <w:qFormat/>
    <w:rPr>
      <w:b/>
      <w:sz w:val="18"/>
    </w:rPr>
  </w:style>
  <w:style w:type="character" w:styleId="11">
    <w:name w:val="Указатель1"/>
    <w:link w:val="Style_71"/>
    <w:qFormat/>
    <w:rPr/>
  </w:style>
  <w:style w:type="character" w:styleId="Caption">
    <w:name w:val="caption"/>
    <w:link w:val="Style_52"/>
    <w:qFormat/>
    <w:rPr>
      <w:i/>
      <w:sz w:val="24"/>
    </w:rPr>
  </w:style>
  <w:style w:type="character" w:styleId="BalloonText">
    <w:name w:val="Balloon Text"/>
    <w:link w:val="Style_31"/>
    <w:qFormat/>
    <w:rPr>
      <w:rFonts w:ascii="Tahoma" w:hAnsi="Tahoma"/>
      <w:sz w:val="16"/>
    </w:rPr>
  </w:style>
  <w:style w:type="character" w:styleId="Contents1">
    <w:name w:val="Contents 1"/>
    <w:link w:val="Style_64"/>
    <w:qFormat/>
    <w:rPr>
      <w:rFonts w:ascii="XO Thames" w:hAnsi="XO Thames"/>
      <w:b/>
      <w:color w:val="000000"/>
      <w:spacing w:val="0"/>
      <w:sz w:val="28"/>
    </w:rPr>
  </w:style>
  <w:style w:type="character" w:styleId="Footer">
    <w:name w:val="Footer"/>
    <w:link w:val="Style_37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Toc10">
    <w:name w:val="toc 10"/>
    <w:link w:val="Style_83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Style9">
    <w:name w:val="Заголовок"/>
    <w:link w:val="Style_45"/>
    <w:qFormat/>
    <w:rPr>
      <w:rFonts w:ascii="PT Sans" w:hAnsi="PT Sans"/>
      <w:color w:val="000000"/>
      <w:spacing w:val="0"/>
      <w:sz w:val="28"/>
    </w:rPr>
  </w:style>
  <w:style w:type="character" w:styleId="Style10">
    <w:name w:val="Интернет-ссылка"/>
    <w:link w:val="Style_61"/>
    <w:rPr>
      <w:rFonts w:ascii="Calibri" w:hAnsi="Calibri"/>
      <w:color w:val="0000FF"/>
      <w:spacing w:val="0"/>
      <w:sz w:val="28"/>
      <w:u w:val="single"/>
    </w:rPr>
  </w:style>
  <w:style w:type="character" w:styleId="Style11">
    <w:name w:val="Указатель"/>
    <w:link w:val="Style_73"/>
    <w:qFormat/>
    <w:rPr>
      <w:rFonts w:ascii="PT Sans" w:hAnsi="PT Sans"/>
      <w:color w:val="000000"/>
      <w:spacing w:val="0"/>
      <w:sz w:val="28"/>
    </w:rPr>
  </w:style>
  <w:style w:type="character" w:styleId="Heading4">
    <w:name w:val="Heading 4"/>
    <w:link w:val="Style_87"/>
    <w:qFormat/>
    <w:rPr>
      <w:rFonts w:ascii="XO Thames" w:hAnsi="XO Thames"/>
      <w:b/>
      <w:color w:val="595959"/>
      <w:spacing w:val="0"/>
      <w:sz w:val="26"/>
    </w:rPr>
  </w:style>
  <w:style w:type="character" w:styleId="Style12">
    <w:name w:val="Верхний и нижний колонтитулы"/>
    <w:link w:val="Style_88"/>
    <w:qFormat/>
    <w:rPr>
      <w:rFonts w:ascii="XO Thames" w:hAnsi="XO Thames"/>
      <w:color w:val="000000"/>
      <w:spacing w:val="0"/>
      <w:sz w:val="20"/>
    </w:rPr>
  </w:style>
  <w:style w:type="character" w:styleId="Heading5">
    <w:name w:val="Heading 5"/>
    <w:link w:val="Style_67"/>
    <w:qFormat/>
    <w:rPr>
      <w:rFonts w:ascii="XO Thames" w:hAnsi="XO Thames"/>
      <w:b/>
      <w:color w:val="000000"/>
      <w:spacing w:val="0"/>
      <w:sz w:val="22"/>
    </w:rPr>
  </w:style>
  <w:style w:type="character" w:styleId="Style13">
    <w:name w:val="Нижний колонтитул Знак"/>
    <w:basedOn w:val="DefaultParagraphFont"/>
    <w:link w:val="Style_72"/>
    <w:qFormat/>
    <w:rPr>
      <w:rFonts w:ascii="Times New Roman" w:hAnsi="Times New Roman"/>
      <w:sz w:val="28"/>
    </w:rPr>
  </w:style>
  <w:style w:type="character" w:styleId="Subtitle">
    <w:name w:val="Subtitle"/>
    <w:link w:val="Style_80"/>
    <w:qFormat/>
    <w:rPr>
      <w:rFonts w:ascii="XO Thames" w:hAnsi="XO Thames"/>
      <w:i/>
      <w:color w:val="616161"/>
      <w:spacing w:val="0"/>
      <w:sz w:val="24"/>
    </w:rPr>
  </w:style>
  <w:style w:type="character" w:styleId="Heading1">
    <w:name w:val="Heading 1"/>
    <w:link w:val="Style_77"/>
    <w:qFormat/>
    <w:rPr>
      <w:rFonts w:ascii="XO Thames" w:hAnsi="XO Thames"/>
      <w:b/>
      <w:color w:val="000000"/>
      <w:spacing w:val="0"/>
      <w:sz w:val="32"/>
    </w:rPr>
  </w:style>
  <w:style w:type="character" w:styleId="Heading2">
    <w:name w:val="Heading 2"/>
    <w:link w:val="Style_3"/>
    <w:qFormat/>
    <w:rPr>
      <w:rFonts w:ascii="Calibri" w:hAnsi="Calibri" w:asciiTheme="minorAscii" w:hAnsiTheme="minorHAnsi"/>
      <w:color w:val="000000"/>
      <w:spacing w:val="0"/>
      <w:sz w:val="24"/>
      <w:u w:val="single"/>
    </w:rPr>
  </w:style>
  <w:style w:type="character" w:styleId="Contents5">
    <w:name w:val="Contents 5"/>
    <w:link w:val="Style_79"/>
    <w:qFormat/>
    <w:rPr>
      <w:rFonts w:ascii="Calibri" w:hAnsi="Calibri" w:asciiTheme="minorAscii" w:hAnsiTheme="minorHAnsi"/>
      <w:color w:val="000000"/>
      <w:spacing w:val="0"/>
      <w:sz w:val="28"/>
    </w:rPr>
  </w:style>
  <w:style w:type="character" w:styleId="Footnote">
    <w:name w:val="Footnote"/>
    <w:link w:val="Style_69"/>
    <w:qFormat/>
    <w:rPr>
      <w:rFonts w:ascii="XO Thames" w:hAnsi="XO Thames"/>
      <w:color w:val="000000"/>
      <w:spacing w:val="0"/>
      <w:sz w:val="22"/>
    </w:rPr>
  </w:style>
  <w:style w:type="character" w:styleId="HeaderandFooter">
    <w:name w:val="Header and Footer"/>
    <w:link w:val="Style_58"/>
    <w:qFormat/>
    <w:rPr>
      <w:rFonts w:ascii="XO Thames" w:hAnsi="XO Thames"/>
      <w:sz w:val="20"/>
    </w:rPr>
  </w:style>
  <w:style w:type="character" w:styleId="12">
    <w:name w:val="Заголовок1"/>
    <w:link w:val="Style_65"/>
    <w:qFormat/>
    <w:rPr>
      <w:rFonts w:ascii="Liberation Sans" w:hAnsi="Liberation Sans"/>
      <w:color w:val="000000"/>
      <w:spacing w:val="0"/>
      <w:sz w:val="28"/>
    </w:rPr>
  </w:style>
  <w:style w:type="character" w:styleId="13">
    <w:name w:val="Обычный1"/>
    <w:link w:val="Style_5"/>
    <w:qFormat/>
    <w:rPr>
      <w:rFonts w:ascii="Times New Roman" w:hAnsi="Times New Roman"/>
      <w:color w:val="000000"/>
      <w:spacing w:val="0"/>
      <w:sz w:val="28"/>
    </w:rPr>
  </w:style>
  <w:style w:type="character" w:styleId="Caption1">
    <w:name w:val="Caption"/>
    <w:link w:val="Style_89"/>
    <w:qFormat/>
    <w:rPr>
      <w:rFonts w:ascii="PT Sans" w:hAnsi="PT Sans"/>
      <w:i/>
      <w:sz w:val="24"/>
    </w:rPr>
  </w:style>
  <w:style w:type="character" w:styleId="Title">
    <w:name w:val="Title"/>
    <w:link w:val="Style_86"/>
    <w:qFormat/>
    <w:rPr>
      <w:rFonts w:ascii="XO Thames" w:hAnsi="XO Thames"/>
      <w:b/>
      <w:color w:val="000000"/>
      <w:spacing w:val="0"/>
      <w:sz w:val="52"/>
    </w:rPr>
  </w:style>
  <w:style w:type="character" w:styleId="Style14">
    <w:name w:val="Текст выноски Знак"/>
    <w:basedOn w:val="DefaultParagraphFont"/>
    <w:link w:val="Style_85"/>
    <w:qFormat/>
    <w:rPr>
      <w:rFonts w:ascii="Tahoma" w:hAnsi="Tahoma"/>
      <w:sz w:val="16"/>
    </w:rPr>
  </w:style>
  <w:style w:type="paragraph" w:styleId="Style15">
    <w:name w:val="Заголовок"/>
    <w:next w:val="Style16"/>
    <w:link w:val="Style_4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PT Sans" w:hAnsi="PT San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16">
    <w:name w:val="Body Text"/>
    <w:basedOn w:val="Normal"/>
    <w:link w:val="Style_13_ch"/>
    <w:pPr>
      <w:spacing w:lineRule="auto" w:line="276" w:before="0" w:after="140"/>
    </w:pPr>
    <w:rPr/>
  </w:style>
  <w:style w:type="paragraph" w:styleId="Style17">
    <w:name w:val="List"/>
    <w:basedOn w:val="Textbody1"/>
    <w:link w:val="Style_29_ch"/>
    <w:pPr/>
    <w:rPr/>
  </w:style>
  <w:style w:type="paragraph" w:styleId="Style18">
    <w:name w:val="Caption"/>
    <w:link w:val="Style_8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PT Sans" w:hAnsi="PT San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19">
    <w:name w:val="Указатель"/>
    <w:link w:val="Style_73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PT Sans" w:hAnsi="PT San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22">
    <w:name w:val="TOC 2"/>
    <w:next w:val="Normal"/>
    <w:link w:val="Style_8_ch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31">
    <w:name w:val="Contents 3"/>
    <w:link w:val="Style_84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91">
    <w:name w:val="Contents 9"/>
    <w:link w:val="Style_8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0">
    <w:name w:val="Верхний и нижний колонтитулы"/>
    <w:link w:val="Style_88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Style21">
    <w:name w:val="Header"/>
    <w:link w:val="Style_76_ch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41">
    <w:name w:val="TOC 4"/>
    <w:next w:val="Normal"/>
    <w:link w:val="Style_12_ch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23">
    <w:name w:val="Обычный2"/>
    <w:link w:val="Style_38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6">
    <w:name w:val="TOC 6"/>
    <w:next w:val="Normal"/>
    <w:link w:val="Style_15_ch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"/>
    <w:link w:val="Style_2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71">
    <w:name w:val="TOC 7"/>
    <w:next w:val="Normal"/>
    <w:link w:val="Style_17_ch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21">
    <w:name w:val="Contents 2"/>
    <w:link w:val="Style_4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2">
    <w:name w:val="Верхний колонтитул Знак"/>
    <w:basedOn w:val="DefaultParagraphFont1"/>
    <w:link w:val="Style_90_ch"/>
    <w:qFormat/>
    <w:pPr/>
    <w:rPr>
      <w:rFonts w:ascii="Times New Roman" w:hAnsi="Times New Roman"/>
      <w:sz w:val="28"/>
    </w:rPr>
  </w:style>
  <w:style w:type="paragraph" w:styleId="Contents81">
    <w:name w:val="Contents 8"/>
    <w:link w:val="Style_47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14">
    <w:name w:val="Указатель1"/>
    <w:link w:val="Style_7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Caption2">
    <w:name w:val="caption"/>
    <w:link w:val="Style_5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BalloonText1">
    <w:name w:val="Balloon Text"/>
    <w:link w:val="Style_3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ahoma" w:hAnsi="Tahoma" w:eastAsia="Tahoma" w:cs="Noto Sans Devanagari"/>
      <w:color w:val="000000"/>
      <w:spacing w:val="0"/>
      <w:kern w:val="0"/>
      <w:sz w:val="16"/>
      <w:szCs w:val="20"/>
      <w:lang w:val="ru-RU" w:eastAsia="zh-CN" w:bidi="hi-IN"/>
    </w:rPr>
  </w:style>
  <w:style w:type="paragraph" w:styleId="Contents11">
    <w:name w:val="Contents 1"/>
    <w:link w:val="Style_64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61">
    <w:name w:val="Contents 6"/>
    <w:link w:val="Style_57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71">
    <w:name w:val="Contents 7"/>
    <w:link w:val="Style_82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3">
    <w:name w:val="Footer"/>
    <w:link w:val="Style_37_ch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Toc101">
    <w:name w:val="toc 10"/>
    <w:next w:val="Normal"/>
    <w:link w:val="Style_83_ch"/>
    <w:uiPriority w:val="3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4">
    <w:name w:val="Интернет-ссылка"/>
    <w:link w:val="Style_6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/>
      <w:color w:val="0000FF"/>
      <w:spacing w:val="0"/>
      <w:kern w:val="0"/>
      <w:sz w:val="28"/>
      <w:szCs w:val="20"/>
      <w:u w:val="single"/>
      <w:lang w:val="ru-RU" w:eastAsia="zh-CN" w:bidi="hi-IN"/>
    </w:rPr>
  </w:style>
  <w:style w:type="paragraph" w:styleId="Textbody1">
    <w:name w:val="Text body"/>
    <w:link w:val="Style_7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31">
    <w:name w:val="TOC 3"/>
    <w:next w:val="Normal"/>
    <w:link w:val="Style_40_ch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5">
    <w:name w:val="Нижний колонтитул Знак"/>
    <w:basedOn w:val="DefaultParagraphFont1"/>
    <w:link w:val="Style_72_ch"/>
    <w:qFormat/>
    <w:pPr/>
    <w:rPr>
      <w:rFonts w:ascii="Times New Roman" w:hAnsi="Times New Roman"/>
      <w:sz w:val="28"/>
    </w:rPr>
  </w:style>
  <w:style w:type="paragraph" w:styleId="Style26">
    <w:name w:val="Subtitle"/>
    <w:next w:val="Normal"/>
    <w:link w:val="Style_80_ch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Contents51">
    <w:name w:val="Contents 5"/>
    <w:link w:val="Style_7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">
    <w:name w:val="Hyperlink"/>
    <w:link w:val="Style_54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/>
      <w:color w:val="0000FF"/>
      <w:spacing w:val="0"/>
      <w:kern w:val="0"/>
      <w:sz w:val="28"/>
      <w:szCs w:val="20"/>
      <w:u w:val="single"/>
      <w:lang w:val="ru-RU" w:eastAsia="zh-CN" w:bidi="hi-IN"/>
    </w:rPr>
  </w:style>
  <w:style w:type="paragraph" w:styleId="Footnote1">
    <w:name w:val="Footnote"/>
    <w:link w:val="Style_69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5">
    <w:name w:val="TOC 1"/>
    <w:next w:val="Normal"/>
    <w:link w:val="Style_56_ch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16">
    <w:name w:val="Заголовок1"/>
    <w:link w:val="Style_6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Liberation Sans" w:hAnsi="Liberation San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17">
    <w:name w:val="Обычный1"/>
    <w:link w:val="Style_5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9">
    <w:name w:val="TOC 9"/>
    <w:next w:val="Normal"/>
    <w:link w:val="Style_63_ch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41">
    <w:name w:val="Contents 4"/>
    <w:link w:val="Style_7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link w:val="Style_68_ch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51">
    <w:name w:val="TOC 5"/>
    <w:next w:val="Normal"/>
    <w:link w:val="Style_74_ch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Calibri" w:hAnsi="Calibri" w:eastAsia="Tahoma" w:cs="Noto Sans Devanagari" w:asciiTheme="minorAscii" w:hAnsiTheme="minorHAns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7">
    <w:name w:val="Title"/>
    <w:next w:val="Normal"/>
    <w:link w:val="Style_86_ch"/>
    <w:uiPriority w:val="1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52"/>
      <w:szCs w:val="20"/>
      <w:lang w:val="ru-RU" w:eastAsia="zh-CN" w:bidi="hi-IN"/>
    </w:rPr>
  </w:style>
  <w:style w:type="paragraph" w:styleId="Style28">
    <w:name w:val="Текст выноски Знак"/>
    <w:basedOn w:val="DefaultParagraphFont1"/>
    <w:link w:val="Style_85_ch"/>
    <w:qFormat/>
    <w:pPr/>
    <w:rPr>
      <w:rFonts w:ascii="Tahoma" w:hAnsi="Tahoma"/>
      <w:sz w:val="16"/>
    </w:rPr>
  </w:style>
  <w:style w:type="table" w:default="1" w:styleId="Style_91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Style_1">
    <w:name w:val="Table Grid"/>
    <w:basedOn w:val="Style_91"/>
    <w:tblPr>
      <w:tblBorders>
        <w:top w:val="single" w:themeColor="text1" w:sz="4"/>
        <w:left w:val="single" w:themeColor="text1" w:sz="4"/>
        <w:bottom w:val="single" w:themeColor="text1" w:sz="4"/>
        <w:right w:val="single" w:themeColor="text1" w:sz="4"/>
        <w:insideH w:val="single" w:themeColor="text1" w:sz="4"/>
        <w:insideV w:val="single" w:themeColor="text1" w:sz="4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Application>LibreOffice/6.4.4.2$Linux_X86_64 LibreOffice_project/40$Build-2</Application>
  <Pages>2</Pages>
  <Words>421</Words>
  <Characters>2575</Characters>
  <CharactersWithSpaces>2993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2025-12-03T17:12:40Z</cp:lastPrinted>
  <dcterms:modified xsi:type="dcterms:W3CDTF">2025-12-03T17:23:57Z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