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393"/>
        <w:gridCol w:w="381"/>
        <w:gridCol w:w="5615"/>
        <w:gridCol w:w="1321"/>
        <w:gridCol w:w="643"/>
      </w:tblGrid>
      <w:tr w:rsidR="007F657D" w:rsidRPr="00806352" w:rsidTr="00C12026">
        <w:tc>
          <w:tcPr>
            <w:tcW w:w="999" w:type="pct"/>
            <w:gridSpan w:val="2"/>
            <w:shd w:val="clear" w:color="auto" w:fill="auto"/>
            <w:hideMark/>
          </w:tcPr>
          <w:p w:rsidR="007F657D" w:rsidRPr="00806352" w:rsidRDefault="007F657D" w:rsidP="00C12026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3027" w:type="pct"/>
            <w:shd w:val="clear" w:color="auto" w:fill="auto"/>
          </w:tcPr>
          <w:p w:rsidR="007F657D" w:rsidRPr="00806352" w:rsidRDefault="007F657D" w:rsidP="00C12026">
            <w:pPr>
              <w:suppressAutoHyphens w:val="0"/>
              <w:jc w:val="center"/>
              <w:rPr>
                <w:lang w:eastAsia="ru-RU"/>
              </w:rPr>
            </w:pPr>
            <w:r w:rsidRPr="00806352">
              <w:rPr>
                <w:lang w:eastAsia="ru-RU"/>
              </w:rPr>
              <w:t xml:space="preserve">Муниципальное казенное </w:t>
            </w:r>
          </w:p>
          <w:p w:rsidR="007F657D" w:rsidRPr="00806352" w:rsidRDefault="007F657D" w:rsidP="00C12026">
            <w:pPr>
              <w:suppressAutoHyphens w:val="0"/>
              <w:jc w:val="center"/>
              <w:rPr>
                <w:lang w:eastAsia="ru-RU"/>
              </w:rPr>
            </w:pPr>
            <w:r w:rsidRPr="00806352">
              <w:rPr>
                <w:lang w:eastAsia="ru-RU"/>
              </w:rPr>
              <w:t>общеобразовательное учреждение –</w:t>
            </w:r>
          </w:p>
          <w:p w:rsidR="007F657D" w:rsidRPr="00806352" w:rsidRDefault="007F657D" w:rsidP="00C12026">
            <w:pPr>
              <w:suppressAutoHyphens w:val="0"/>
              <w:jc w:val="center"/>
              <w:rPr>
                <w:lang w:eastAsia="ru-RU"/>
              </w:rPr>
            </w:pPr>
            <w:r w:rsidRPr="00806352">
              <w:rPr>
                <w:lang w:eastAsia="ru-RU"/>
              </w:rPr>
              <w:t xml:space="preserve">основная общеобразовательная школа </w:t>
            </w:r>
          </w:p>
          <w:p w:rsidR="007F657D" w:rsidRPr="00806352" w:rsidRDefault="007F657D" w:rsidP="00C12026">
            <w:pPr>
              <w:suppressAutoHyphens w:val="0"/>
              <w:jc w:val="center"/>
              <w:rPr>
                <w:b/>
                <w:lang w:eastAsia="ru-RU"/>
              </w:rPr>
            </w:pPr>
            <w:r w:rsidRPr="00806352">
              <w:rPr>
                <w:lang w:eastAsia="ru-RU"/>
              </w:rPr>
              <w:t>с. Киргишаны</w:t>
            </w:r>
          </w:p>
        </w:tc>
        <w:tc>
          <w:tcPr>
            <w:tcW w:w="975" w:type="pct"/>
            <w:gridSpan w:val="2"/>
            <w:shd w:val="clear" w:color="auto" w:fill="auto"/>
          </w:tcPr>
          <w:p w:rsidR="007F657D" w:rsidRPr="00806352" w:rsidRDefault="007F657D" w:rsidP="00C12026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7F657D" w:rsidRPr="00806352" w:rsidTr="00C12026">
        <w:tc>
          <w:tcPr>
            <w:tcW w:w="5000" w:type="pct"/>
            <w:gridSpan w:val="5"/>
            <w:shd w:val="clear" w:color="auto" w:fill="auto"/>
          </w:tcPr>
          <w:p w:rsidR="007F657D" w:rsidRPr="00806352" w:rsidRDefault="007F657D" w:rsidP="00C12026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7F657D" w:rsidRPr="00806352" w:rsidTr="00C12026">
        <w:tc>
          <w:tcPr>
            <w:tcW w:w="5000" w:type="pct"/>
            <w:gridSpan w:val="5"/>
            <w:shd w:val="clear" w:color="auto" w:fill="auto"/>
          </w:tcPr>
          <w:p w:rsidR="007F657D" w:rsidRPr="00806352" w:rsidRDefault="007F657D" w:rsidP="00C12026">
            <w:pPr>
              <w:suppressAutoHyphens w:val="0"/>
              <w:jc w:val="center"/>
              <w:rPr>
                <w:b/>
                <w:lang w:eastAsia="ru-RU"/>
              </w:rPr>
            </w:pPr>
            <w:r w:rsidRPr="00806352">
              <w:rPr>
                <w:b/>
                <w:lang w:eastAsia="ru-RU"/>
              </w:rPr>
              <w:t>ПРИКАЗ</w:t>
            </w:r>
          </w:p>
        </w:tc>
      </w:tr>
      <w:tr w:rsidR="007F657D" w:rsidRPr="00806352" w:rsidTr="00C12026">
        <w:tc>
          <w:tcPr>
            <w:tcW w:w="5000" w:type="pct"/>
            <w:gridSpan w:val="5"/>
            <w:shd w:val="clear" w:color="auto" w:fill="auto"/>
          </w:tcPr>
          <w:p w:rsidR="007F657D" w:rsidRPr="00806352" w:rsidRDefault="007F657D" w:rsidP="00C12026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  <w:tr w:rsidR="007F657D" w:rsidRPr="00806352" w:rsidTr="00C12026">
        <w:tc>
          <w:tcPr>
            <w:tcW w:w="770" w:type="pct"/>
            <w:shd w:val="clear" w:color="auto" w:fill="auto"/>
            <w:hideMark/>
          </w:tcPr>
          <w:p w:rsidR="007F657D" w:rsidRPr="00806352" w:rsidRDefault="007F657D" w:rsidP="00C1202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22.0</w:t>
            </w:r>
            <w:r>
              <w:rPr>
                <w:lang w:val="en-US" w:eastAsia="ru-RU"/>
              </w:rPr>
              <w:t>3</w:t>
            </w:r>
            <w:r w:rsidRPr="00806352">
              <w:rPr>
                <w:lang w:eastAsia="ru-RU"/>
              </w:rPr>
              <w:t>.2024</w:t>
            </w:r>
          </w:p>
        </w:tc>
        <w:tc>
          <w:tcPr>
            <w:tcW w:w="3256" w:type="pct"/>
            <w:gridSpan w:val="2"/>
            <w:shd w:val="clear" w:color="auto" w:fill="auto"/>
            <w:hideMark/>
          </w:tcPr>
          <w:p w:rsidR="007F657D" w:rsidRPr="00806352" w:rsidRDefault="007F657D" w:rsidP="00C12026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7F657D" w:rsidRPr="00806352" w:rsidRDefault="007F657D" w:rsidP="00C12026">
            <w:pPr>
              <w:suppressAutoHyphens w:val="0"/>
              <w:jc w:val="right"/>
              <w:rPr>
                <w:lang w:eastAsia="ru-RU"/>
              </w:rPr>
            </w:pPr>
            <w:r w:rsidRPr="00806352">
              <w:rPr>
                <w:lang w:eastAsia="ru-RU"/>
              </w:rPr>
              <w:t>№</w:t>
            </w:r>
          </w:p>
        </w:tc>
        <w:tc>
          <w:tcPr>
            <w:tcW w:w="244" w:type="pct"/>
            <w:shd w:val="clear" w:color="auto" w:fill="auto"/>
          </w:tcPr>
          <w:p w:rsidR="007F657D" w:rsidRPr="0017585C" w:rsidRDefault="007F657D" w:rsidP="00C1202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21/1</w:t>
            </w:r>
          </w:p>
        </w:tc>
      </w:tr>
      <w:tr w:rsidR="007F657D" w:rsidRPr="00806352" w:rsidTr="00C12026">
        <w:tc>
          <w:tcPr>
            <w:tcW w:w="5000" w:type="pct"/>
            <w:gridSpan w:val="5"/>
            <w:shd w:val="clear" w:color="auto" w:fill="auto"/>
          </w:tcPr>
          <w:p w:rsidR="007F657D" w:rsidRPr="00806352" w:rsidRDefault="007F657D" w:rsidP="00C1202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F657D" w:rsidRPr="00806352" w:rsidTr="00C12026">
        <w:tc>
          <w:tcPr>
            <w:tcW w:w="5000" w:type="pct"/>
            <w:gridSpan w:val="5"/>
            <w:shd w:val="clear" w:color="auto" w:fill="auto"/>
          </w:tcPr>
          <w:p w:rsidR="007F657D" w:rsidRPr="00806352" w:rsidRDefault="007F657D" w:rsidP="00C12026">
            <w:pPr>
              <w:suppressAutoHyphens w:val="0"/>
              <w:jc w:val="center"/>
              <w:rPr>
                <w:lang w:eastAsia="ru-RU"/>
              </w:rPr>
            </w:pPr>
            <w:r w:rsidRPr="00806352">
              <w:rPr>
                <w:lang w:eastAsia="ru-RU"/>
              </w:rPr>
              <w:t>с. Киргишаны</w:t>
            </w:r>
          </w:p>
        </w:tc>
      </w:tr>
      <w:tr w:rsidR="007F657D" w:rsidRPr="00806352" w:rsidTr="00C12026">
        <w:trPr>
          <w:trHeight w:val="349"/>
        </w:trPr>
        <w:tc>
          <w:tcPr>
            <w:tcW w:w="5000" w:type="pct"/>
            <w:gridSpan w:val="5"/>
            <w:shd w:val="clear" w:color="auto" w:fill="auto"/>
          </w:tcPr>
          <w:p w:rsidR="007F657D" w:rsidRPr="00806352" w:rsidRDefault="007F657D" w:rsidP="00C1202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F657D" w:rsidRPr="00CC2F8F" w:rsidTr="00C12026">
        <w:trPr>
          <w:trHeight w:val="226"/>
        </w:trPr>
        <w:tc>
          <w:tcPr>
            <w:tcW w:w="5000" w:type="pct"/>
            <w:gridSpan w:val="5"/>
            <w:shd w:val="clear" w:color="auto" w:fill="auto"/>
            <w:hideMark/>
          </w:tcPr>
          <w:p w:rsidR="007F657D" w:rsidRPr="00CC2F8F" w:rsidRDefault="007F657D" w:rsidP="00C12026">
            <w:pPr>
              <w:suppressAutoHyphens w:val="0"/>
              <w:jc w:val="center"/>
              <w:rPr>
                <w:b/>
                <w:lang w:eastAsia="ru-RU"/>
              </w:rPr>
            </w:pPr>
            <w:r w:rsidRPr="00896753">
              <w:rPr>
                <w:b/>
                <w:lang w:eastAsia="ru-RU"/>
              </w:rPr>
              <w:t>О проведении Всероссийских проверочных работ</w:t>
            </w:r>
          </w:p>
        </w:tc>
      </w:tr>
    </w:tbl>
    <w:p w:rsidR="007F657D" w:rsidRPr="00CC2F8F" w:rsidRDefault="007F657D" w:rsidP="007F657D">
      <w:pPr>
        <w:widowControl w:val="0"/>
        <w:suppressAutoHyphens w:val="0"/>
        <w:autoSpaceDE w:val="0"/>
        <w:autoSpaceDN w:val="0"/>
        <w:adjustRightInd w:val="0"/>
        <w:jc w:val="center"/>
        <w:rPr>
          <w:shd w:val="clear" w:color="auto" w:fill="FFFFFF"/>
          <w:lang w:eastAsia="ru-RU"/>
        </w:rPr>
      </w:pPr>
    </w:p>
    <w:p w:rsidR="007F657D" w:rsidRDefault="007F657D" w:rsidP="007F657D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lang w:eastAsia="ru-RU"/>
        </w:rPr>
      </w:pPr>
      <w:r>
        <w:rPr>
          <w:color w:val="000000"/>
          <w:spacing w:val="-4"/>
          <w:lang w:eastAsia="ru-RU"/>
        </w:rPr>
        <w:t>В</w:t>
      </w:r>
      <w:r w:rsidRPr="0045551E">
        <w:t xml:space="preserve"> </w:t>
      </w:r>
      <w:r>
        <w:t xml:space="preserve">соответствии с </w:t>
      </w:r>
      <w:r w:rsidRPr="0045551E">
        <w:rPr>
          <w:color w:val="000000"/>
          <w:spacing w:val="-4"/>
          <w:lang w:eastAsia="ru-RU"/>
        </w:rPr>
        <w:t>письмо</w:t>
      </w:r>
      <w:r>
        <w:rPr>
          <w:color w:val="000000"/>
          <w:spacing w:val="-4"/>
          <w:lang w:eastAsia="ru-RU"/>
        </w:rPr>
        <w:t>м</w:t>
      </w:r>
      <w:r w:rsidRPr="0045551E">
        <w:rPr>
          <w:color w:val="000000"/>
          <w:spacing w:val="-4"/>
          <w:lang w:eastAsia="ru-RU"/>
        </w:rPr>
        <w:t xml:space="preserve"> Рособрнадзора от 05.02.2024 г. № 02-14 "О проведении ВПР в 2024 го</w:t>
      </w:r>
      <w:r>
        <w:rPr>
          <w:color w:val="000000"/>
          <w:spacing w:val="-4"/>
          <w:lang w:eastAsia="ru-RU"/>
        </w:rPr>
        <w:t xml:space="preserve">ду", приказом Рособрнадзора </w:t>
      </w:r>
      <w:r w:rsidRPr="0045551E">
        <w:rPr>
          <w:color w:val="000000"/>
          <w:spacing w:val="-4"/>
          <w:lang w:eastAsia="ru-RU"/>
        </w:rPr>
        <w:t>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        в 2024 году»</w:t>
      </w:r>
      <w:r>
        <w:rPr>
          <w:color w:val="000000"/>
          <w:spacing w:val="-4"/>
          <w:lang w:eastAsia="ru-RU"/>
        </w:rPr>
        <w:t>, Приказом МКУ «Управление образования Бисертского городского округа» от 12.03.2024 № 40/1 «О проведении Всероссийских проверочных работ 2024 года в образовательных организациях Бисертского городского округа»,</w:t>
      </w:r>
    </w:p>
    <w:p w:rsidR="007F657D" w:rsidRDefault="007F657D" w:rsidP="007F657D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</w:p>
    <w:p w:rsidR="007F657D" w:rsidRDefault="007F657D" w:rsidP="007F657D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ПРИКАЗЫВАЮ:</w:t>
      </w:r>
    </w:p>
    <w:p w:rsidR="007F657D" w:rsidRDefault="007F657D" w:rsidP="007F657D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</w:p>
    <w:p w:rsidR="007F657D" w:rsidRDefault="007F657D" w:rsidP="007F657D">
      <w:pPr>
        <w:keepNext/>
        <w:keepLines/>
        <w:widowControl w:val="0"/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Cs w:val="26"/>
          <w:shd w:val="clear" w:color="auto" w:fill="FFFFFF"/>
          <w:lang w:eastAsia="ru-RU"/>
        </w:rPr>
      </w:pPr>
      <w:r>
        <w:rPr>
          <w:color w:val="000000"/>
          <w:szCs w:val="26"/>
          <w:shd w:val="clear" w:color="auto" w:fill="FFFFFF"/>
          <w:lang w:eastAsia="ru-RU"/>
        </w:rPr>
        <w:t>1.</w:t>
      </w:r>
      <w:r>
        <w:rPr>
          <w:color w:val="000000"/>
          <w:szCs w:val="26"/>
          <w:shd w:val="clear" w:color="auto" w:fill="FFFFFF"/>
          <w:lang w:eastAsia="ru-RU"/>
        </w:rPr>
        <w:tab/>
        <w:t>Провести Всероссийские проверочные работы (далее – ВПР) в соответствии</w:t>
      </w:r>
      <w:r>
        <w:rPr>
          <w:color w:val="000000"/>
          <w:szCs w:val="26"/>
          <w:shd w:val="clear" w:color="auto" w:fill="FFFFFF"/>
          <w:lang w:eastAsia="ru-RU"/>
        </w:rPr>
        <w:br/>
        <w:t>с планом-графиком (</w:t>
      </w:r>
      <w:r>
        <w:rPr>
          <w:color w:val="000000"/>
          <w:szCs w:val="26"/>
          <w:u w:val="single"/>
          <w:shd w:val="clear" w:color="auto" w:fill="FFFFFF"/>
          <w:lang w:eastAsia="ru-RU"/>
        </w:rPr>
        <w:t>Приложение 1</w:t>
      </w:r>
      <w:r>
        <w:rPr>
          <w:color w:val="000000"/>
          <w:szCs w:val="26"/>
          <w:shd w:val="clear" w:color="auto" w:fill="FFFFFF"/>
          <w:lang w:eastAsia="ru-RU"/>
        </w:rPr>
        <w:t>).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2.</w:t>
      </w:r>
      <w:r>
        <w:rPr>
          <w:shd w:val="clear" w:color="auto" w:fill="FFFFFF"/>
          <w:lang w:eastAsia="ru-RU"/>
        </w:rPr>
        <w:tab/>
        <w:t>Назначить организаторами в аудиториях: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before="12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– в 4 классе – Андреевских В.В.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– в 5 классе – Азанова Г.С.;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– в 7 классе – Шилдаева И.С;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– в 8 классе – Шашмурина Т.Н..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3.</w:t>
      </w:r>
      <w:r>
        <w:rPr>
          <w:color w:val="000000"/>
          <w:shd w:val="clear" w:color="auto" w:fill="FFFFFF"/>
          <w:lang w:eastAsia="ru-RU"/>
        </w:rPr>
        <w:tab/>
        <w:t xml:space="preserve">В соответствии с порядком проведения ВПР проводить проверочную работу </w:t>
      </w:r>
      <w:r>
        <w:rPr>
          <w:color w:val="000000"/>
          <w:shd w:val="clear" w:color="auto" w:fill="FFFFFF"/>
          <w:lang w:eastAsia="ru-RU"/>
        </w:rPr>
        <w:br/>
        <w:t xml:space="preserve">в </w:t>
      </w:r>
      <w:r>
        <w:rPr>
          <w:b/>
          <w:color w:val="000000"/>
          <w:shd w:val="clear" w:color="auto" w:fill="FFFFFF"/>
          <w:lang w:eastAsia="ru-RU"/>
        </w:rPr>
        <w:t>4,5,7,8 классах</w:t>
      </w:r>
      <w:r>
        <w:rPr>
          <w:color w:val="000000"/>
          <w:shd w:val="clear" w:color="auto" w:fill="FFFFFF"/>
          <w:lang w:eastAsia="ru-RU"/>
        </w:rPr>
        <w:t xml:space="preserve"> со второго урока.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4.</w:t>
      </w:r>
      <w:r>
        <w:rPr>
          <w:color w:val="000000"/>
          <w:shd w:val="clear" w:color="auto" w:fill="FFFFFF"/>
          <w:lang w:eastAsia="ru-RU"/>
        </w:rPr>
        <w:tab/>
        <w:t xml:space="preserve">Выделить для проведения ВПР по предметам «русский язык», «математика», «окружающий мир» в </w:t>
      </w:r>
      <w:r>
        <w:rPr>
          <w:b/>
          <w:color w:val="000000"/>
          <w:shd w:val="clear" w:color="auto" w:fill="FFFFFF"/>
          <w:lang w:eastAsia="ru-RU"/>
        </w:rPr>
        <w:t xml:space="preserve">4 классе </w:t>
      </w:r>
      <w:r>
        <w:rPr>
          <w:color w:val="000000"/>
          <w:shd w:val="clear" w:color="auto" w:fill="FFFFFF"/>
          <w:lang w:eastAsia="ru-RU"/>
        </w:rPr>
        <w:t>(2 человека)   кабинет № 5.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5.</w:t>
      </w:r>
      <w:r>
        <w:rPr>
          <w:color w:val="000000"/>
          <w:shd w:val="clear" w:color="auto" w:fill="FFFFFF"/>
          <w:lang w:eastAsia="ru-RU"/>
        </w:rPr>
        <w:tab/>
        <w:t xml:space="preserve">Выделить для проведения ВПР по предметам «русский язык», «математика», «история», «биология», в </w:t>
      </w:r>
      <w:r>
        <w:rPr>
          <w:b/>
          <w:color w:val="000000"/>
          <w:shd w:val="clear" w:color="auto" w:fill="FFFFFF"/>
          <w:lang w:eastAsia="ru-RU"/>
        </w:rPr>
        <w:t>5 классе</w:t>
      </w:r>
      <w:r>
        <w:rPr>
          <w:color w:val="000000"/>
          <w:shd w:val="clear" w:color="auto" w:fill="FFFFFF"/>
          <w:lang w:eastAsia="ru-RU"/>
        </w:rPr>
        <w:t xml:space="preserve"> (7 человек) классе кабинет № 9.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6.</w:t>
      </w:r>
      <w:r>
        <w:rPr>
          <w:color w:val="000000"/>
          <w:shd w:val="clear" w:color="auto" w:fill="FFFFFF"/>
          <w:lang w:eastAsia="ru-RU"/>
        </w:rPr>
        <w:tab/>
        <w:t xml:space="preserve">Выделить для проведения ВПР по предметам «русский язык», «математика, по двум предметам на основе случайного выбора («история», «биология», «география», «обществознание», «физика») в </w:t>
      </w:r>
      <w:r>
        <w:rPr>
          <w:b/>
          <w:color w:val="000000"/>
          <w:shd w:val="clear" w:color="auto" w:fill="FFFFFF"/>
          <w:lang w:eastAsia="ru-RU"/>
        </w:rPr>
        <w:t>7 классе</w:t>
      </w:r>
      <w:r>
        <w:rPr>
          <w:color w:val="000000"/>
          <w:shd w:val="clear" w:color="auto" w:fill="FFFFFF"/>
          <w:lang w:eastAsia="ru-RU"/>
        </w:rPr>
        <w:t xml:space="preserve"> (7 человек)  кабинет № 4.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7.</w:t>
      </w:r>
      <w:r>
        <w:rPr>
          <w:color w:val="000000"/>
          <w:shd w:val="clear" w:color="auto" w:fill="FFFFFF"/>
          <w:lang w:eastAsia="ru-RU"/>
        </w:rPr>
        <w:tab/>
        <w:t xml:space="preserve">Выделить для проведения ВПР по предметам «русский язык», «математика»; по двум предметам на основе случайного выбора («история», «биология», «география», «обществознание», «физика», «химия») в </w:t>
      </w:r>
      <w:r>
        <w:rPr>
          <w:b/>
          <w:color w:val="000000"/>
          <w:shd w:val="clear" w:color="auto" w:fill="FFFFFF"/>
          <w:lang w:eastAsia="ru-RU"/>
        </w:rPr>
        <w:t>8 классе</w:t>
      </w:r>
      <w:r>
        <w:rPr>
          <w:color w:val="000000"/>
          <w:shd w:val="clear" w:color="auto" w:fill="FFFFFF"/>
          <w:lang w:eastAsia="ru-RU"/>
        </w:rPr>
        <w:t xml:space="preserve"> (4 человека) кабинет № 8.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8.</w:t>
      </w:r>
      <w:r>
        <w:rPr>
          <w:color w:val="000000"/>
          <w:shd w:val="clear" w:color="auto" w:fill="FFFFFF"/>
          <w:lang w:eastAsia="ru-RU"/>
        </w:rPr>
        <w:tab/>
        <w:t>Назначить ответственным организатором проведения ВПР по образовательной организации Ветрову Л.А., заместителя директора по УВР;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9.</w:t>
      </w:r>
      <w:r>
        <w:rPr>
          <w:color w:val="000000"/>
          <w:shd w:val="clear" w:color="auto" w:fill="FFFFFF"/>
          <w:lang w:eastAsia="ru-RU"/>
        </w:rPr>
        <w:tab/>
        <w:t>Ответственному организатору проведения ВПР Ветровой Л.А., заместителю директора по УВР: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9.1.</w:t>
      </w:r>
      <w:r>
        <w:rPr>
          <w:color w:val="000000"/>
          <w:shd w:val="clear" w:color="auto" w:fill="FFFFFF"/>
          <w:lang w:eastAsia="ru-RU"/>
        </w:rPr>
        <w:tab/>
        <w:t xml:space="preserve"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раздел «ВПР»), получение логина и пароля доступа в личный кабинет образовательной организации, заполнение опросного листа </w:t>
      </w:r>
      <w:r>
        <w:rPr>
          <w:color w:val="000000"/>
          <w:shd w:val="clear" w:color="auto" w:fill="FFFFFF"/>
          <w:lang w:eastAsia="ru-RU"/>
        </w:rPr>
        <w:br/>
        <w:t>ОО - участника ВПР, получение инструктивных материалов и др.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NewRomanPSMT"/>
          <w:shd w:val="clear" w:color="auto" w:fill="FFFFFF"/>
          <w:lang w:eastAsia="en-US"/>
        </w:rPr>
      </w:pPr>
      <w:r>
        <w:rPr>
          <w:color w:val="000000"/>
          <w:shd w:val="clear" w:color="auto" w:fill="FFFFFF"/>
          <w:lang w:eastAsia="ru-RU"/>
        </w:rPr>
        <w:lastRenderedPageBreak/>
        <w:t>9</w:t>
      </w:r>
      <w:r>
        <w:rPr>
          <w:shd w:val="clear" w:color="auto" w:fill="FFFFFF"/>
          <w:lang w:eastAsia="ru-RU"/>
        </w:rPr>
        <w:t>.2.</w:t>
      </w:r>
      <w:r>
        <w:rPr>
          <w:rFonts w:eastAsia="TimesNewRomanPSMT"/>
          <w:shd w:val="clear" w:color="auto" w:fill="FFFFFF"/>
          <w:lang w:eastAsia="en-US"/>
        </w:rPr>
        <w:tab/>
        <w:t xml:space="preserve"> </w:t>
      </w:r>
      <w:r>
        <w:rPr>
          <w:shd w:val="clear" w:color="auto" w:fill="FFFFFF"/>
          <w:lang w:eastAsia="ru-RU"/>
        </w:rPr>
        <w:t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rFonts w:eastAsia="TimesNewRomanPSMT"/>
          <w:shd w:val="clear" w:color="auto" w:fill="FFFFFF"/>
          <w:lang w:eastAsia="en-US"/>
        </w:rPr>
        <w:t>9</w:t>
      </w:r>
      <w:r>
        <w:rPr>
          <w:shd w:val="clear" w:color="auto" w:fill="FFFFFF"/>
          <w:lang w:eastAsia="ru-RU"/>
        </w:rPr>
        <w:t>.3.</w:t>
      </w:r>
      <w:r>
        <w:rPr>
          <w:shd w:val="clear" w:color="auto" w:fill="FFFFFF"/>
          <w:lang w:eastAsia="ru-RU"/>
        </w:rPr>
        <w:tab/>
        <w:t>Скачать комплекты для проведения ВПР в личном кабинете ФИС ОКО до дня проведения работы для 4-8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2024.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9.4.</w:t>
      </w:r>
      <w:r>
        <w:rPr>
          <w:shd w:val="clear" w:color="auto" w:fill="FFFFFF"/>
          <w:lang w:eastAsia="ru-RU"/>
        </w:rPr>
        <w:tab/>
        <w:t>Распечатать варианты ВПР на всех участников.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9.5.</w:t>
      </w:r>
      <w:r>
        <w:rPr>
          <w:shd w:val="clear" w:color="auto" w:fill="FFFFFF"/>
          <w:lang w:eastAsia="ru-RU"/>
        </w:rPr>
        <w:tab/>
        <w:t xml:space="preserve">Организовать общественное наблюдение при проведении ВПР, привлечь в качестве общественных наблюдателей представителей родительской общественности школы, не допускать при этом конфликта интересов. 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9.6.</w:t>
      </w:r>
      <w:r>
        <w:rPr>
          <w:shd w:val="clear" w:color="auto" w:fill="FFFFFF"/>
          <w:lang w:eastAsia="ru-RU"/>
        </w:rPr>
        <w:tab/>
        <w:t>По окончании проведения работы собрать все комплекты.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9.7.</w:t>
      </w:r>
      <w:r>
        <w:rPr>
          <w:shd w:val="clear" w:color="auto" w:fill="FFFFFF"/>
          <w:lang w:eastAsia="ru-RU"/>
        </w:rPr>
        <w:tab/>
        <w:t xml:space="preserve">В личном кабинете в ФИС ОКО получить </w:t>
      </w:r>
      <w:r>
        <w:rPr>
          <w:b/>
          <w:shd w:val="clear" w:color="auto" w:fill="FFFFFF"/>
          <w:lang w:eastAsia="ru-RU"/>
        </w:rPr>
        <w:t>критерии оценивания ответов</w:t>
      </w:r>
      <w:r>
        <w:rPr>
          <w:shd w:val="clear" w:color="auto" w:fill="FFFFFF"/>
          <w:lang w:eastAsia="ru-RU"/>
        </w:rPr>
        <w:t>. Даты получения критериев оценивания работ указаны в плане-графике проведения ВПР 2024.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 xml:space="preserve">9.8. Получить через личный кабинет в ФИС ОКО </w:t>
      </w:r>
      <w:r>
        <w:rPr>
          <w:b/>
          <w:shd w:val="clear" w:color="auto" w:fill="FFFFFF"/>
          <w:lang w:eastAsia="ru-RU"/>
        </w:rPr>
        <w:t>электронную форму сбора</w:t>
      </w:r>
      <w:r>
        <w:rPr>
          <w:shd w:val="clear" w:color="auto" w:fill="FFFFFF"/>
          <w:lang w:eastAsia="ru-RU"/>
        </w:rPr>
        <w:t xml:space="preserve"> </w:t>
      </w:r>
      <w:r>
        <w:rPr>
          <w:b/>
          <w:shd w:val="clear" w:color="auto" w:fill="FFFFFF"/>
          <w:lang w:eastAsia="ru-RU"/>
        </w:rPr>
        <w:t>результатов ВПР</w:t>
      </w:r>
      <w:r>
        <w:rPr>
          <w:shd w:val="clear" w:color="auto" w:fill="FFFFFF"/>
          <w:lang w:eastAsia="ru-RU"/>
        </w:rPr>
        <w:t>. Даты получения форм сбора результатов указаны в плане-графике проведения ВПР 2024.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9.9.</w:t>
      </w:r>
      <w:r>
        <w:rPr>
          <w:shd w:val="clear" w:color="auto" w:fill="FFFFFF"/>
          <w:lang w:eastAsia="ru-RU"/>
        </w:rPr>
        <w:tab/>
        <w:t>Организовать проверку ответов участников с помощью критериев по соответствующему предмету.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9.10 .</w:t>
      </w:r>
      <w:r>
        <w:rPr>
          <w:shd w:val="clear" w:color="auto" w:fill="FFFFFF"/>
          <w:lang w:eastAsia="ru-RU"/>
        </w:rPr>
        <w:tab/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9.11.</w:t>
      </w:r>
      <w:r>
        <w:rPr>
          <w:shd w:val="clear" w:color="auto" w:fill="FFFFFF"/>
          <w:lang w:eastAsia="ru-RU"/>
        </w:rPr>
        <w:tab/>
        <w:t>Загрузить форму сбора результатов в ФИС ОКО. Загрузка формы сбора результатов в ФИС ОКО должна быть осуществлена по плану-графику проведения ВПР.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9.12.</w:t>
      </w:r>
      <w:r>
        <w:rPr>
          <w:shd w:val="clear" w:color="auto" w:fill="FFFFFF"/>
          <w:lang w:eastAsia="ru-RU"/>
        </w:rPr>
        <w:tab/>
        <w:t>Получить результаты проверочных работ в ФИС ОКО.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9.13.</w:t>
      </w:r>
      <w:r>
        <w:rPr>
          <w:shd w:val="clear" w:color="auto" w:fill="FFFFFF"/>
          <w:lang w:eastAsia="ru-RU"/>
        </w:rPr>
        <w:tab/>
        <w:t xml:space="preserve">Обеспечить хранение работ </w:t>
      </w:r>
      <w:r>
        <w:rPr>
          <w:color w:val="000000" w:themeColor="text1"/>
          <w:shd w:val="clear" w:color="auto" w:fill="FFFFFF"/>
          <w:lang w:eastAsia="ru-RU"/>
        </w:rPr>
        <w:t>участников до окончания ВПР (до получения результатов).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10.</w:t>
      </w:r>
      <w:r>
        <w:rPr>
          <w:color w:val="000000"/>
          <w:shd w:val="clear" w:color="auto" w:fill="FFFFFF"/>
          <w:lang w:eastAsia="ru-RU"/>
        </w:rPr>
        <w:tab/>
      </w:r>
      <w:r>
        <w:rPr>
          <w:shd w:val="clear" w:color="auto" w:fill="FFFFFF"/>
          <w:lang w:eastAsia="ru-RU"/>
        </w:rPr>
        <w:t xml:space="preserve">Назначить организаторами проведения ВПР в соответствующих кабинетах: 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before="120"/>
        <w:ind w:firstLine="709"/>
        <w:jc w:val="both"/>
        <w:rPr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Кабинет № 4</w:t>
      </w:r>
      <w:r>
        <w:rPr>
          <w:bCs/>
          <w:color w:val="000000"/>
          <w:shd w:val="clear" w:color="auto" w:fill="FFFFFF"/>
          <w:lang w:eastAsia="ru-RU"/>
        </w:rPr>
        <w:t xml:space="preserve"> (7 класс) –</w:t>
      </w:r>
      <w:r>
        <w:rPr>
          <w:shd w:val="clear" w:color="auto" w:fill="FFFFFF"/>
          <w:lang w:eastAsia="ru-RU"/>
        </w:rPr>
        <w:t xml:space="preserve"> Шилдаева И.С.;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 xml:space="preserve">Кабинет № 6 </w:t>
      </w:r>
      <w:r>
        <w:rPr>
          <w:bCs/>
          <w:color w:val="000000"/>
          <w:shd w:val="clear" w:color="auto" w:fill="FFFFFF"/>
          <w:lang w:eastAsia="ru-RU"/>
        </w:rPr>
        <w:t xml:space="preserve">(5 класс) – </w:t>
      </w:r>
      <w:r>
        <w:rPr>
          <w:shd w:val="clear" w:color="auto" w:fill="FFFFFF"/>
          <w:lang w:eastAsia="ru-RU"/>
        </w:rPr>
        <w:t>Азанова Г.С.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Кабинет № 8</w:t>
      </w:r>
      <w:r>
        <w:rPr>
          <w:bCs/>
          <w:color w:val="000000"/>
          <w:shd w:val="clear" w:color="auto" w:fill="FFFFFF"/>
          <w:lang w:eastAsia="ru-RU"/>
        </w:rPr>
        <w:t xml:space="preserve"> (8 класс) – Шашмурина Т.Н.;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after="120"/>
        <w:ind w:firstLine="709"/>
        <w:jc w:val="both"/>
        <w:rPr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Кабинет № 9</w:t>
      </w:r>
      <w:r>
        <w:rPr>
          <w:bCs/>
          <w:color w:val="000000"/>
          <w:shd w:val="clear" w:color="auto" w:fill="FFFFFF"/>
          <w:lang w:eastAsia="ru-RU"/>
        </w:rPr>
        <w:t xml:space="preserve"> (4 класс) – </w:t>
      </w:r>
      <w:r>
        <w:rPr>
          <w:shd w:val="clear" w:color="auto" w:fill="FFFFFF"/>
          <w:lang w:eastAsia="ru-RU"/>
        </w:rPr>
        <w:t>Андреевских В.В.;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11.</w:t>
      </w:r>
      <w:r>
        <w:rPr>
          <w:color w:val="000000"/>
          <w:shd w:val="clear" w:color="auto" w:fill="FFFFFF"/>
          <w:lang w:eastAsia="ru-RU"/>
        </w:rPr>
        <w:tab/>
      </w:r>
      <w:r>
        <w:rPr>
          <w:shd w:val="clear" w:color="auto" w:fill="FFFFFF"/>
          <w:lang w:eastAsia="ru-RU"/>
        </w:rPr>
        <w:t>Организаторам проведения ВПР в соответствующих кабинетах: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– проверить готовность аудитории перед проведением проверочной работы; 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– получить от Ветровой Л.А. материалы для проведения проверочной работы; 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– выдать комплекты проверочных работ участникам;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– обеспечить порядок в кабинете во время проведения проверочной работы;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– заполнить бумажный протокол во время проведения проверочной работы;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– собрать работы участников по окончании проверочной работы и передать их Ветровой Л.А.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12.</w:t>
      </w:r>
      <w:r>
        <w:rPr>
          <w:color w:val="000000"/>
          <w:shd w:val="clear" w:color="auto" w:fill="FFFFFF"/>
          <w:lang w:eastAsia="ru-RU"/>
        </w:rPr>
        <w:tab/>
      </w:r>
      <w:r>
        <w:rPr>
          <w:shd w:val="clear" w:color="auto" w:fill="FFFFFF"/>
          <w:lang w:eastAsia="ru-RU"/>
        </w:rPr>
        <w:t xml:space="preserve">Назначить и утвердить экспертов для проверки ВПР по предметам согласно Списку экспертов для проверки ВПР в </w:t>
      </w:r>
      <w:r>
        <w:rPr>
          <w:u w:val="single"/>
          <w:shd w:val="clear" w:color="auto" w:fill="FFFFFF"/>
          <w:lang w:eastAsia="ru-RU"/>
        </w:rPr>
        <w:t>Приложении 2</w:t>
      </w:r>
      <w:r>
        <w:rPr>
          <w:shd w:val="clear" w:color="auto" w:fill="FFFFFF"/>
          <w:lang w:eastAsia="ru-RU"/>
        </w:rPr>
        <w:t>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</w:pPr>
      <w:r>
        <w:rPr>
          <w:color w:val="000000"/>
          <w:shd w:val="clear" w:color="auto" w:fill="FFFFFF"/>
          <w:lang w:eastAsia="ru-RU"/>
        </w:rPr>
        <w:t>13.</w:t>
      </w:r>
      <w:r>
        <w:rPr>
          <w:color w:val="000000"/>
          <w:shd w:val="clear" w:color="auto" w:fill="FFFFFF"/>
          <w:lang w:eastAsia="ru-RU"/>
        </w:rPr>
        <w:tab/>
        <w:t>Назначить ответственным за соблюдение порядка и тишины в коридоре школы дежурного учителя.</w:t>
      </w:r>
    </w:p>
    <w:p w:rsidR="007F657D" w:rsidRPr="00BC4DCE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14.</w:t>
      </w:r>
      <w:r>
        <w:rPr>
          <w:shd w:val="clear" w:color="auto" w:fill="FFFFFF"/>
          <w:lang w:eastAsia="ru-RU"/>
        </w:rPr>
        <w:tab/>
      </w:r>
      <w:r w:rsidRPr="00BC4DCE">
        <w:rPr>
          <w:shd w:val="clear" w:color="auto" w:fill="FFFFFF"/>
          <w:lang w:eastAsia="ru-RU"/>
        </w:rPr>
        <w:t>Назначить общественными наблюдателями при проведении ВПР в 4-8 классах следующих представителей родительской общественности:</w:t>
      </w:r>
    </w:p>
    <w:p w:rsidR="007F657D" w:rsidRPr="00BC4DCE" w:rsidRDefault="007F657D" w:rsidP="007F657D">
      <w:pPr>
        <w:spacing w:before="120"/>
        <w:ind w:left="1429" w:hanging="360"/>
      </w:pPr>
      <w:r w:rsidRPr="00BC4DCE">
        <w:t xml:space="preserve">Акузина Маргарита Алексеевна </w:t>
      </w:r>
      <w:r w:rsidRPr="00BC4DCE">
        <w:rPr>
          <w:b/>
        </w:rPr>
        <w:t>(4 класс)</w:t>
      </w:r>
      <w:r w:rsidRPr="00BC4DCE">
        <w:t>;</w:t>
      </w:r>
    </w:p>
    <w:p w:rsidR="007F657D" w:rsidRPr="00BC4DCE" w:rsidRDefault="007F657D" w:rsidP="007F657D">
      <w:pPr>
        <w:ind w:left="1429" w:hanging="360"/>
      </w:pPr>
      <w:r w:rsidRPr="00BC4DCE">
        <w:t xml:space="preserve">Андрюкова Юлия Викторовна </w:t>
      </w:r>
      <w:r w:rsidRPr="00BC4DCE">
        <w:rPr>
          <w:b/>
        </w:rPr>
        <w:t>(</w:t>
      </w:r>
      <w:r>
        <w:rPr>
          <w:b/>
        </w:rPr>
        <w:t>5</w:t>
      </w:r>
      <w:r w:rsidRPr="00BC4DCE">
        <w:rPr>
          <w:b/>
        </w:rPr>
        <w:t xml:space="preserve"> класс)</w:t>
      </w:r>
      <w:r w:rsidRPr="00BC4DCE">
        <w:t>;</w:t>
      </w:r>
    </w:p>
    <w:p w:rsidR="007F657D" w:rsidRPr="00BC4DCE" w:rsidRDefault="007F657D" w:rsidP="007F657D">
      <w:pPr>
        <w:ind w:left="1429" w:hanging="360"/>
      </w:pPr>
      <w:r w:rsidRPr="00BC4DCE">
        <w:t xml:space="preserve">Комиссарова Инга Сергеевна </w:t>
      </w:r>
      <w:r w:rsidRPr="00BC4DCE">
        <w:rPr>
          <w:b/>
        </w:rPr>
        <w:t>(</w:t>
      </w:r>
      <w:r>
        <w:rPr>
          <w:b/>
        </w:rPr>
        <w:t>7</w:t>
      </w:r>
      <w:r w:rsidRPr="00BC4DCE">
        <w:rPr>
          <w:b/>
        </w:rPr>
        <w:t xml:space="preserve"> класс)</w:t>
      </w:r>
      <w:r w:rsidRPr="00BC4DCE">
        <w:t>;</w:t>
      </w:r>
    </w:p>
    <w:p w:rsidR="007F657D" w:rsidRPr="00BC4DCE" w:rsidRDefault="007F657D" w:rsidP="007F657D">
      <w:pPr>
        <w:spacing w:after="120"/>
        <w:ind w:left="1429" w:hanging="360"/>
      </w:pPr>
      <w:r w:rsidRPr="00BC4DCE">
        <w:t xml:space="preserve">Пичурина Надежда Валентиновна </w:t>
      </w:r>
      <w:r w:rsidRPr="00BC4DCE">
        <w:rPr>
          <w:b/>
        </w:rPr>
        <w:t>(</w:t>
      </w:r>
      <w:r>
        <w:rPr>
          <w:b/>
        </w:rPr>
        <w:t>8</w:t>
      </w:r>
      <w:r w:rsidRPr="00BC4DCE">
        <w:rPr>
          <w:b/>
        </w:rPr>
        <w:t xml:space="preserve"> класс)</w:t>
      </w:r>
      <w:r w:rsidRPr="00BC4DCE">
        <w:t>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15.</w:t>
      </w:r>
      <w:r>
        <w:rPr>
          <w:shd w:val="clear" w:color="auto" w:fill="FFFFFF"/>
          <w:lang w:eastAsia="ru-RU"/>
        </w:rPr>
        <w:tab/>
        <w:t xml:space="preserve">Всем лицам, задействованным в проведении и проверке ВПР, обеспечить режим </w:t>
      </w:r>
      <w:r>
        <w:rPr>
          <w:shd w:val="clear" w:color="auto" w:fill="FFFFFF"/>
          <w:lang w:eastAsia="ru-RU"/>
        </w:rPr>
        <w:lastRenderedPageBreak/>
        <w:t>информационной безопасности на всех этапах.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16.</w:t>
      </w:r>
      <w:r>
        <w:rPr>
          <w:shd w:val="clear" w:color="auto" w:fill="FFFFFF"/>
          <w:lang w:eastAsia="ru-RU"/>
        </w:rPr>
        <w:tab/>
      </w:r>
      <w:r>
        <w:rPr>
          <w:color w:val="000000"/>
          <w:shd w:val="clear" w:color="auto" w:fill="FFFFFF"/>
          <w:lang w:eastAsia="ru-RU"/>
        </w:rPr>
        <w:t>Контроль исполнения приказа оставляю за собой.</w:t>
      </w: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</w:p>
    <w:p w:rsidR="007F657D" w:rsidRPr="001E08C8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hd w:val="clear" w:color="auto" w:fill="FFFFFF"/>
          <w:lang w:eastAsia="ru-RU"/>
        </w:rPr>
      </w:pPr>
    </w:p>
    <w:p w:rsidR="007F657D" w:rsidRDefault="007F657D" w:rsidP="007F657D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22"/>
        <w:gridCol w:w="3116"/>
        <w:gridCol w:w="3115"/>
      </w:tblGrid>
      <w:tr w:rsidR="007F657D" w:rsidTr="00C12026">
        <w:tc>
          <w:tcPr>
            <w:tcW w:w="1669" w:type="pct"/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666" w:type="pct"/>
            <w:hideMark/>
          </w:tcPr>
          <w:p w:rsidR="007F657D" w:rsidRDefault="007F657D" w:rsidP="00C12026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  <w:tc>
          <w:tcPr>
            <w:tcW w:w="1665" w:type="pct"/>
            <w:hideMark/>
          </w:tcPr>
          <w:p w:rsidR="007F657D" w:rsidRDefault="007F657D" w:rsidP="00C12026">
            <w:pPr>
              <w:spacing w:line="252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Т.В. Мартынова</w:t>
            </w:r>
          </w:p>
        </w:tc>
      </w:tr>
    </w:tbl>
    <w:p w:rsidR="007F657D" w:rsidRDefault="007F657D" w:rsidP="007F657D">
      <w:pPr>
        <w:suppressAutoHyphens w:val="0"/>
        <w:spacing w:after="160" w:line="254" w:lineRule="auto"/>
        <w:rPr>
          <w:color w:val="000000"/>
          <w:lang w:eastAsia="ar-SA"/>
        </w:rPr>
      </w:pPr>
    </w:p>
    <w:p w:rsidR="007F657D" w:rsidRDefault="007F657D" w:rsidP="007F657D">
      <w:pPr>
        <w:suppressAutoHyphens w:val="0"/>
        <w:spacing w:line="254" w:lineRule="auto"/>
        <w:sectPr w:rsidR="007F657D">
          <w:pgSz w:w="11906" w:h="16838"/>
          <w:pgMar w:top="1134" w:right="851" w:bottom="709" w:left="851" w:header="709" w:footer="709" w:gutter="851"/>
          <w:cols w:space="720"/>
        </w:sectPr>
      </w:pPr>
      <w:r>
        <w:br w:type="page"/>
      </w:r>
    </w:p>
    <w:p w:rsidR="007F657D" w:rsidRDefault="007F657D" w:rsidP="007F657D">
      <w:pPr>
        <w:keepNext/>
        <w:keepLines/>
        <w:suppressAutoHyphens w:val="0"/>
        <w:spacing w:before="40"/>
        <w:ind w:left="11624"/>
        <w:outlineLvl w:val="2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1</w:t>
      </w:r>
    </w:p>
    <w:p w:rsidR="007F657D" w:rsidRDefault="007F657D" w:rsidP="007F657D">
      <w:pPr>
        <w:ind w:left="11624"/>
      </w:pPr>
      <w:r>
        <w:t xml:space="preserve">к приказу МКОУ - ООШ </w:t>
      </w:r>
    </w:p>
    <w:p w:rsidR="007F657D" w:rsidRDefault="007F657D" w:rsidP="007F657D">
      <w:pPr>
        <w:ind w:left="11624"/>
      </w:pPr>
      <w:r>
        <w:t>с. Киргишаны</w:t>
      </w:r>
    </w:p>
    <w:p w:rsidR="007F657D" w:rsidRDefault="007F657D" w:rsidP="007F657D">
      <w:pPr>
        <w:ind w:left="11624"/>
      </w:pPr>
      <w:r>
        <w:t xml:space="preserve">от </w:t>
      </w:r>
      <w:r w:rsidRPr="008C7949">
        <w:t>22.03.2024</w:t>
      </w:r>
      <w:r>
        <w:t xml:space="preserve"> № </w:t>
      </w:r>
      <w:r w:rsidRPr="008C7949">
        <w:t>21/1</w:t>
      </w:r>
    </w:p>
    <w:p w:rsidR="007F657D" w:rsidRDefault="007F657D" w:rsidP="007F657D">
      <w:pPr>
        <w:suppressAutoHyphens w:val="0"/>
        <w:jc w:val="right"/>
        <w:rPr>
          <w:sz w:val="28"/>
        </w:rPr>
      </w:pPr>
    </w:p>
    <w:p w:rsidR="007F657D" w:rsidRDefault="007F657D" w:rsidP="007F657D">
      <w:pPr>
        <w:suppressAutoHyphens w:val="0"/>
        <w:spacing w:after="160" w:line="254" w:lineRule="auto"/>
        <w:jc w:val="center"/>
        <w:rPr>
          <w:rFonts w:eastAsia="Calibri"/>
          <w:b/>
          <w:sz w:val="32"/>
          <w:lang w:eastAsia="en-US"/>
        </w:rPr>
      </w:pPr>
      <w:r>
        <w:rPr>
          <w:rFonts w:eastAsia="Calibri"/>
          <w:b/>
          <w:sz w:val="32"/>
          <w:lang w:eastAsia="en-US"/>
        </w:rPr>
        <w:t>График проведения ВПР в МКОУ – ООШ с. Киргишаны 2024</w:t>
      </w:r>
    </w:p>
    <w:tbl>
      <w:tblPr>
        <w:tblStyle w:val="16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20"/>
        <w:gridCol w:w="3038"/>
        <w:gridCol w:w="3227"/>
        <w:gridCol w:w="3038"/>
        <w:gridCol w:w="3037"/>
      </w:tblGrid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5  класс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8 класс</w:t>
            </w: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09.04.2024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10.04.2024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*</w:t>
            </w: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11.04.2024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16.04.2024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17.04.2024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18.04.2024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русский язык</w:t>
            </w: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23.04.2024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24.04.2024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25.04.2024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*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07.05.2024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математика</w:t>
            </w: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14.05.2024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*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7F657D" w:rsidTr="00C12026"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15.05.2024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657D" w:rsidRDefault="007F657D" w:rsidP="00C12026">
            <w:pPr>
              <w:suppressAutoHyphens w:val="0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F657D" w:rsidRDefault="007F657D" w:rsidP="00C12026">
            <w:pPr>
              <w:suppressAutoHyphens w:val="0"/>
              <w:spacing w:line="276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vertAlign w:val="superscript"/>
                <w:lang w:eastAsia="en-US"/>
              </w:rPr>
              <w:t>*</w:t>
            </w:r>
          </w:p>
        </w:tc>
      </w:tr>
    </w:tbl>
    <w:p w:rsidR="007F657D" w:rsidRDefault="007F657D" w:rsidP="007F657D">
      <w:pPr>
        <w:suppressAutoHyphens w:val="0"/>
        <w:spacing w:after="160" w:line="254" w:lineRule="auto"/>
        <w:jc w:val="center"/>
        <w:rPr>
          <w:rFonts w:eastAsia="Calibri"/>
          <w:b/>
          <w:sz w:val="32"/>
          <w:lang w:eastAsia="en-US"/>
        </w:rPr>
      </w:pPr>
    </w:p>
    <w:p w:rsidR="007F657D" w:rsidRDefault="007F657D" w:rsidP="007F657D">
      <w:pPr>
        <w:shd w:val="clear" w:color="auto" w:fill="DBDBDB" w:themeFill="accent3" w:themeFillTint="66"/>
        <w:suppressAutoHyphens w:val="0"/>
        <w:spacing w:after="160" w:line="254" w:lineRule="auto"/>
      </w:pPr>
      <w:r>
        <w:rPr>
          <w:rFonts w:eastAsia="Calibri"/>
          <w:sz w:val="28"/>
          <w:lang w:eastAsia="en-US"/>
        </w:rPr>
        <w:t>* распределение предметов происходит на основе случайного выбора</w:t>
      </w:r>
    </w:p>
    <w:p w:rsidR="007F657D" w:rsidRDefault="007F657D" w:rsidP="007F657D">
      <w:pPr>
        <w:suppressAutoHyphens w:val="0"/>
        <w:spacing w:line="254" w:lineRule="auto"/>
        <w:sectPr w:rsidR="007F657D">
          <w:pgSz w:w="16838" w:h="11906" w:orient="landscape"/>
          <w:pgMar w:top="851" w:right="1134" w:bottom="851" w:left="1134" w:header="709" w:footer="709" w:gutter="851"/>
          <w:cols w:space="720"/>
        </w:sectPr>
      </w:pPr>
    </w:p>
    <w:p w:rsidR="007F657D" w:rsidRDefault="007F657D" w:rsidP="007F657D">
      <w:pPr>
        <w:keepNext/>
        <w:keepLines/>
        <w:suppressAutoHyphens w:val="0"/>
        <w:spacing w:before="40"/>
        <w:ind w:left="6663"/>
        <w:outlineLvl w:val="2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2</w:t>
      </w:r>
    </w:p>
    <w:p w:rsidR="007F657D" w:rsidRDefault="007F657D" w:rsidP="007F657D">
      <w:pPr>
        <w:ind w:left="6663"/>
      </w:pPr>
      <w:r>
        <w:t xml:space="preserve">к приказу МКОУ - ООШ </w:t>
      </w:r>
    </w:p>
    <w:p w:rsidR="007F657D" w:rsidRDefault="007F657D" w:rsidP="007F657D">
      <w:pPr>
        <w:ind w:left="6663"/>
      </w:pPr>
      <w:r>
        <w:t>с. Киргишаны</w:t>
      </w:r>
    </w:p>
    <w:p w:rsidR="007F657D" w:rsidRDefault="007F657D" w:rsidP="007F657D">
      <w:pPr>
        <w:ind w:left="6663"/>
      </w:pPr>
      <w:r>
        <w:t xml:space="preserve">от </w:t>
      </w:r>
      <w:r w:rsidRPr="008C7949">
        <w:t>22.03.2024</w:t>
      </w:r>
      <w:r>
        <w:t xml:space="preserve"> № </w:t>
      </w:r>
      <w:r w:rsidRPr="008C7949">
        <w:t>21/1</w:t>
      </w:r>
    </w:p>
    <w:p w:rsidR="007F657D" w:rsidRDefault="007F657D" w:rsidP="007F657D">
      <w:pPr>
        <w:suppressAutoHyphens w:val="0"/>
        <w:spacing w:after="160" w:line="252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Список экспертов для проверки ВПР</w:t>
      </w:r>
    </w:p>
    <w:tbl>
      <w:tblPr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05"/>
        <w:gridCol w:w="1196"/>
        <w:gridCol w:w="5743"/>
      </w:tblGrid>
      <w:tr w:rsidR="007F657D" w:rsidTr="00C12026"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57D" w:rsidRDefault="007F657D" w:rsidP="00C1202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57D" w:rsidRDefault="007F657D" w:rsidP="00C1202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57D" w:rsidRDefault="007F657D" w:rsidP="00C12026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Состав комиссии</w:t>
            </w:r>
          </w:p>
        </w:tc>
      </w:tr>
      <w:tr w:rsidR="007F657D" w:rsidTr="00C12026"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4, 5, 7, 8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Русинова И.А. – председатель комиссии;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Андреевских В.В. – член комиссии;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Азанова Г.С. – член комиссии</w:t>
            </w:r>
          </w:p>
        </w:tc>
      </w:tr>
      <w:tr w:rsidR="007F657D" w:rsidTr="00C12026"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Математика,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4, 5, 7, 8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Васева С.И. – председатель комиссии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Андреевских С. С. – член комиссии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Орлов А.Ю. – член комиссии</w:t>
            </w:r>
          </w:p>
        </w:tc>
      </w:tr>
      <w:tr w:rsidR="007F657D" w:rsidTr="00C12026"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Биология,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4, 5, 7, 8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Орлов А.Ю. – председатель комиссии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Шашмурина Т.Н. – член комиссии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Азанова Г.С. – член комиссии</w:t>
            </w:r>
          </w:p>
        </w:tc>
      </w:tr>
      <w:tr w:rsidR="007F657D" w:rsidTr="00C12026"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5, 7, 8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Андреевских В.В. – председатель комиссии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Кирилова О.П. - член комиссии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Азанова Г.С. – член комиссии</w:t>
            </w:r>
          </w:p>
        </w:tc>
      </w:tr>
      <w:tr w:rsidR="007F657D" w:rsidTr="00C12026"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7, 8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Шашмурина Т. Н. – председатель комиссии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Андреевских В.В. – член комиссии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Шилдаева И.С. – член комиссии</w:t>
            </w:r>
          </w:p>
        </w:tc>
      </w:tr>
      <w:tr w:rsidR="007F657D" w:rsidTr="00C12026"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7, 8</w:t>
            </w:r>
          </w:p>
        </w:tc>
        <w:tc>
          <w:tcPr>
            <w:tcW w:w="30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Кирилова О.П. – председатель комиссии 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Орлов А.Ю. – член комиссии</w:t>
            </w:r>
          </w:p>
          <w:p w:rsidR="007F657D" w:rsidRDefault="007F657D" w:rsidP="00C12026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Андреевских С.С. – член комиссии</w:t>
            </w:r>
          </w:p>
        </w:tc>
      </w:tr>
    </w:tbl>
    <w:p w:rsidR="007F657D" w:rsidRDefault="007F657D" w:rsidP="007F657D">
      <w:pPr>
        <w:suppressAutoHyphens w:val="0"/>
        <w:spacing w:after="160" w:line="254" w:lineRule="auto"/>
      </w:pPr>
    </w:p>
    <w:p w:rsidR="00CA0BCD" w:rsidRDefault="00CA0BCD" w:rsidP="007F657D">
      <w:bookmarkStart w:id="0" w:name="_GoBack"/>
      <w:bookmarkEnd w:id="0"/>
    </w:p>
    <w:sectPr w:rsidR="00CA0BCD" w:rsidSect="00B5312E">
      <w:pgSz w:w="11906" w:h="16838"/>
      <w:pgMar w:top="1134" w:right="850" w:bottom="1134" w:left="85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Lato Black"/>
    <w:panose1 w:val="020F0502020204030204"/>
    <w:charset w:val="00"/>
    <w:family w:val="swiss"/>
    <w:pitch w:val="variable"/>
    <w:sig w:usb0="00000001" w:usb1="4000ACFF" w:usb2="00000009" w:usb3="00000000" w:csb0="0000019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7D"/>
    <w:rsid w:val="007F657D"/>
    <w:rsid w:val="00B5312E"/>
    <w:rsid w:val="00CA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33D4"/>
  <w15:chartTrackingRefBased/>
  <w15:docId w15:val="{F2DD74E1-6509-42BE-A717-6C7B6B2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57D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6">
    <w:name w:val="Сетка таблицы16"/>
    <w:basedOn w:val="a1"/>
    <w:next w:val="a3"/>
    <w:uiPriority w:val="39"/>
    <w:rsid w:val="007F657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F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3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TDNKnxOwQ03KwbRmMFESdvU22FBz7o+gdev3bcqK4pw=</DigestValue>
    </Reference>
    <Reference Type="http://www.w3.org/2000/09/xmldsig#Object" URI="#idOfficeObject">
      <DigestMethod Algorithm="http://www.w3.org/2001/04/xmlenc#sha256"/>
      <DigestValue>8TFz+9QJproib2NG3OOOvNVukWy7BgGHbM/rzccXBkM=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2J8GIsN0qdyJ/VyazfzcaGZphF7thpNhcsr6afegvjA=</DigestValue>
    </Reference>
  </SignedInfo>
  <SignatureValue>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</SignatureValue>
  <KeyInfo>
    <X509Data>
      <X509Certificate>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hUpwBzhnc5PTs2h7lfe3OSAXGU7AfD1Pksd2ojOTw1g=</DigestValue>
      </Reference>
      <Reference URI="/word/fontTable.xml?ContentType=application/vnd.openxmlformats-officedocument.wordprocessingml.fontTable+xml">
        <DigestMethod Algorithm="http://www.w3.org/2001/04/xmlenc#sha256"/>
        <DigestValue>3jk90GGf6vWQ7qD9PmNrZ9nVcN9m+xUJJilUba0TQGQ=</DigestValue>
      </Reference>
      <Reference URI="/word/settings.xml?ContentType=application/vnd.openxmlformats-officedocument.wordprocessingml.settings+xml">
        <DigestMethod Algorithm="http://www.w3.org/2001/04/xmlenc#sha256"/>
        <DigestValue>vJV6jBQSVaGS/BZYaMJUhkeGICrcGaIt7ZRXpTQJwnE=</DigestValue>
      </Reference>
      <Reference URI="/word/styles.xml?ContentType=application/vnd.openxmlformats-officedocument.wordprocessingml.styles+xml">
        <DigestMethod Algorithm="http://www.w3.org/2001/04/xmlenc#sha256"/>
        <DigestValue>i0Y85ZH+XsNNBI+sOVG0zSF/e/8UHV2KMTMR0eRS/5g=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2024-03-22T08:13:44Z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2024-03-22T08:13:44Z</xd:SigningTime>
          <xd:SigningCertificate>
            <xd:Cert>
              <xd:CertDigest>
                <DigestMethod Algorithm="http://www.w3.org/2001/04/xmlenc#sha256"/>
                <DigestValue>phqSh+dbwcmgow1rPw4J2DBLTUz6dJraJUZgkzrSt/o=</DigestValue>
              </xd:CertDigest>
              <xd:IssuerSerial>
                <X509IssuerName>C=RU, L=Екатеринбург, O=сайтыобразованию.рф, CN=сайтыобразованию.рф</X509IssuerName>
                <X509SerialNumber>176582781996954633309689447090513787464982389969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2024-04-25T07:48:00Z</dcterms:created>
  <dcterms:modified xsi:type="dcterms:W3CDTF">2024-04-25T07:49:00Z</dcterms:modified>
</cp:coreProperties>
</file>